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C2" w:rsidRPr="002246D2" w:rsidRDefault="002246D2" w:rsidP="003D302C">
      <w:pPr>
        <w:jc w:val="both"/>
        <w:rPr>
          <w:rFonts w:ascii="Arial" w:hAnsi="Arial" w:cs="Arial"/>
          <w:sz w:val="24"/>
          <w:szCs w:val="24"/>
        </w:rPr>
      </w:pPr>
      <w:r w:rsidRPr="002246D2">
        <w:rPr>
          <w:rFonts w:ascii="Arial" w:hAnsi="Arial" w:cs="Arial"/>
          <w:sz w:val="24"/>
          <w:szCs w:val="24"/>
        </w:rPr>
        <w:t>Film przedstawia uszkodzenia na klatce schodowej, które powstały po podpaleniu materaca. Widoczne są osmolone, ściany, sufit oraz uszkodzone przewody elektryczne. Film trwa 30 sekund.</w:t>
      </w:r>
      <w:bookmarkStart w:id="0" w:name="_GoBack"/>
      <w:bookmarkEnd w:id="0"/>
    </w:p>
    <w:sectPr w:rsidR="00BF07C2" w:rsidRPr="00224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CA"/>
    <w:rsid w:val="002246D2"/>
    <w:rsid w:val="003D302C"/>
    <w:rsid w:val="00974019"/>
    <w:rsid w:val="00A409E6"/>
    <w:rsid w:val="00FC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2021-05-04T07:47:00Z</dcterms:created>
  <dcterms:modified xsi:type="dcterms:W3CDTF">2021-05-04T07:49:00Z</dcterms:modified>
</cp:coreProperties>
</file>